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FD1"/>
          <w:sz w:val="17"/>
        </w:rPr>
        <w:t>UNIT 4 LAB · GROCERY STORE DOWNTIME</w:t>
      </w:r>
    </w:p>
    <w:p>
      <w:pPr>
        <w:pStyle w:val="Heading1"/>
      </w:pPr>
      <w:r>
        <w:t>Lab 4 Incident Evidence and Impact Report: FreshWay Market</w:t>
      </w:r>
    </w:p>
    <w:p>
      <w:r>
        <w:t>Prepared for: Store management     Prepared by: ______________________________     Date: __________</w:t>
      </w:r>
    </w:p>
    <w:p>
      <w:pPr>
        <w:pStyle w:val="Heading2"/>
      </w:pPr>
      <w:r>
        <w:t>1. Incident summary</w:t>
      </w:r>
    </w:p>
    <w:p>
      <w:r>
        <w:t>What happened, when it occurred, and which systems or services were affected: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2. Evidence collection</w:t>
      </w:r>
    </w:p>
    <w:p>
      <w:r>
        <w:t>SFTP commands used and what each did; where the evidence file is stored (absolute path):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3. Timeline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1584"/>
            <w:shd w:val="clear" w:color="auto" w:fill="E8EFFF"/>
          </w:tcPr>
          <w:p>
            <w:r/>
            <w:r>
              <w:rPr>
                <w:b/>
                <w:color w:val="0D2A63"/>
              </w:rPr>
              <w:t>Date and time</w:t>
            </w:r>
          </w:p>
        </w:tc>
        <w:tc>
          <w:tcPr>
            <w:tcW w:type="dxa" w:w="1584"/>
            <w:shd w:val="clear" w:color="auto" w:fill="E8EFFF"/>
          </w:tcPr>
          <w:p>
            <w:r/>
            <w:r>
              <w:rPr>
                <w:b/>
                <w:color w:val="0D2A63"/>
              </w:rPr>
              <w:t>Source</w:t>
            </w:r>
          </w:p>
        </w:tc>
        <w:tc>
          <w:tcPr>
            <w:tcW w:type="dxa" w:w="4176"/>
            <w:shd w:val="clear" w:color="auto" w:fill="E8EFFF"/>
          </w:tcPr>
          <w:p>
            <w:r/>
            <w:r>
              <w:rPr>
                <w:b/>
                <w:color w:val="0D2A63"/>
              </w:rPr>
              <w:t>Event</w:t>
            </w:r>
          </w:p>
        </w:tc>
        <w:tc>
          <w:tcPr>
            <w:tcW w:type="dxa" w:w="2448"/>
            <w:shd w:val="clear" w:color="auto" w:fill="E8EFFF"/>
          </w:tcPr>
          <w:p>
            <w:r/>
            <w:r>
              <w:rPr>
                <w:b/>
                <w:color w:val="0D2A63"/>
              </w:rPr>
              <w:t>Attack step, symptom, or performance problem</w:t>
            </w:r>
          </w:p>
        </w:tc>
      </w:tr>
      <w:tr>
        <w:trPr>
          <w:trHeight w:val="504"/>
        </w:trPr>
        <w:tc>
          <w:tcPr>
            <w:tcW w:type="dxa" w:w="1584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4176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rPr>
          <w:trHeight w:val="504"/>
        </w:trPr>
        <w:tc>
          <w:tcPr>
            <w:tcW w:type="dxa" w:w="1584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4176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rPr>
          <w:trHeight w:val="504"/>
        </w:trPr>
        <w:tc>
          <w:tcPr>
            <w:tcW w:type="dxa" w:w="1584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4176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rPr>
          <w:trHeight w:val="504"/>
        </w:trPr>
        <w:tc>
          <w:tcPr>
            <w:tcW w:type="dxa" w:w="1584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4176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rPr>
          <w:trHeight w:val="504"/>
        </w:trPr>
        <w:tc>
          <w:tcPr>
            <w:tcW w:type="dxa" w:w="1584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4176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rPr>
          <w:trHeight w:val="504"/>
        </w:trPr>
        <w:tc>
          <w:tcPr>
            <w:tcW w:type="dxa" w:w="1584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4176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rPr>
          <w:trHeight w:val="504"/>
        </w:trPr>
        <w:tc>
          <w:tcPr>
            <w:tcW w:type="dxa" w:w="1584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4176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rPr>
          <w:trHeight w:val="504"/>
        </w:trPr>
        <w:tc>
          <w:tcPr>
            <w:tcW w:type="dxa" w:w="1584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4176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rPr>
          <w:trHeight w:val="504"/>
        </w:trPr>
        <w:tc>
          <w:tcPr>
            <w:tcW w:type="dxa" w:w="1584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4176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rPr>
          <w:trHeight w:val="504"/>
        </w:trPr>
        <w:tc>
          <w:tcPr>
            <w:tcW w:type="dxa" w:w="1584"/>
          </w:tcPr>
          <w:p>
            <w:r/>
          </w:p>
        </w:tc>
        <w:tc>
          <w:tcPr>
            <w:tcW w:type="dxa" w:w="1584"/>
          </w:tcPr>
          <w:p>
            <w:r/>
          </w:p>
        </w:tc>
        <w:tc>
          <w:tcPr>
            <w:tcW w:type="dxa" w:w="4176"/>
          </w:tcPr>
          <w:p>
            <w:r/>
          </w:p>
        </w:tc>
        <w:tc>
          <w:tcPr>
            <w:tcW w:type="dxa" w:w="2448"/>
          </w:tcPr>
          <w:p>
            <w:r/>
          </w:p>
        </w:tc>
      </w:tr>
    </w:tbl>
    <w:p/>
    <w:p>
      <w:pPr>
        <w:pStyle w:val="Heading2"/>
      </w:pPr>
      <w:r>
        <w:t>4. CIA triad analysis</w:t>
      </w:r>
    </w:p>
    <w:p>
      <w:pPr>
        <w:pStyle w:val="Heading3"/>
      </w:pPr>
      <w:r>
        <w:t>Confidentiality</w:t>
      </w:r>
    </w:p>
    <w:p>
      <w:r>
        <w:t>What sensitive data may have been accessed or exposed? What evidence supports this?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3"/>
      </w:pPr>
      <w:r>
        <w:t>Integrity</w:t>
      </w:r>
    </w:p>
    <w:p>
      <w:r>
        <w:t>Were files, records, or systems altered without authorization? What is the proof?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3"/>
      </w:pPr>
      <w:r>
        <w:t>Availability</w:t>
      </w:r>
    </w:p>
    <w:p>
      <w:r>
        <w:t>Were services down or degraded? What symptoms were observed?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IDS entries that indicate a security threat versus a performance or configuration issue, and how they are connected: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5. Payment path analysis (tracert)</w:t>
      </w:r>
    </w:p>
    <w:p>
      <w:r>
        <w:t>Hop count, where the delay begins, where the problem is (store, ISP, or processor), and the OSI layer to check first: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6. Impact assessment</w:t>
      </w:r>
    </w:p>
    <w:p>
      <w:pPr>
        <w:pStyle w:val="Heading3"/>
      </w:pPr>
      <w:r>
        <w:t>Short-term disruptions (customers, employees, operations)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3"/>
      </w:pPr>
      <w:r>
        <w:t>Long-term impacts (sales, reputation, customer trust)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7. Fix: VLAN segmentation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008"/>
            <w:shd w:val="clear" w:color="auto" w:fill="E8EFFF"/>
          </w:tcPr>
          <w:p>
            <w:r/>
            <w:r>
              <w:rPr>
                <w:b/>
                <w:color w:val="0D2A63"/>
              </w:rPr>
              <w:t>VLAN ID</w:t>
            </w:r>
          </w:p>
        </w:tc>
        <w:tc>
          <w:tcPr>
            <w:tcW w:type="dxa" w:w="1728"/>
            <w:shd w:val="clear" w:color="auto" w:fill="E8EFFF"/>
          </w:tcPr>
          <w:p>
            <w:r/>
            <w:r>
              <w:rPr>
                <w:b/>
                <w:color w:val="0D2A63"/>
              </w:rPr>
              <w:t>Name</w:t>
            </w:r>
          </w:p>
        </w:tc>
        <w:tc>
          <w:tcPr>
            <w:tcW w:type="dxa" w:w="1872"/>
            <w:shd w:val="clear" w:color="auto" w:fill="E8EFFF"/>
          </w:tcPr>
          <w:p>
            <w:r/>
            <w:r>
              <w:rPr>
                <w:b/>
                <w:color w:val="0D2A63"/>
              </w:rPr>
              <w:t>Switch ports</w:t>
            </w:r>
          </w:p>
        </w:tc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Subnet / gateway</w:t>
            </w:r>
          </w:p>
        </w:tc>
        <w:tc>
          <w:tcPr>
            <w:tcW w:type="dxa" w:w="2880"/>
            <w:shd w:val="clear" w:color="auto" w:fill="E8EFFF"/>
          </w:tcPr>
          <w:p>
            <w:r/>
            <w:r>
              <w:rPr>
                <w:b/>
                <w:color w:val="0D2A63"/>
              </w:rPr>
              <w:t>Allowed to reach</w:t>
            </w:r>
          </w:p>
        </w:tc>
      </w:tr>
      <w:tr>
        <w:trPr>
          <w:trHeight w:val="504"/>
        </w:trPr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rPr>
          <w:trHeight w:val="504"/>
        </w:trPr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rPr>
          <w:trHeight w:val="504"/>
        </w:trPr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rPr>
          <w:trHeight w:val="504"/>
        </w:trPr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rPr>
          <w:trHeight w:val="504"/>
        </w:trPr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rPr>
          <w:trHeight w:val="504"/>
        </w:trPr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rPr>
          <w:trHeight w:val="504"/>
        </w:trPr>
        <w:tc>
          <w:tcPr>
            <w:tcW w:type="dxa" w:w="100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r>
        <w:t>Verification (show vlan brief and ping results; attach screenshots):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8. Recommended controls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shd w:val="clear" w:color="auto" w:fill="E8EFFF"/>
          </w:tcPr>
          <w:p>
            <w:r/>
            <w:r>
              <w:rPr>
                <w:b/>
                <w:color w:val="0D2A63"/>
              </w:rPr>
              <w:t>Attack step</w:t>
            </w:r>
          </w:p>
        </w:tc>
        <w:tc>
          <w:tcPr>
            <w:tcW w:type="dxa" w:w="2880"/>
            <w:shd w:val="clear" w:color="auto" w:fill="E8EFFF"/>
          </w:tcPr>
          <w:p>
            <w:r/>
            <w:r>
              <w:rPr>
                <w:b/>
                <w:color w:val="0D2A63"/>
              </w:rPr>
              <w:t>Control</w:t>
            </w:r>
          </w:p>
        </w:tc>
        <w:tc>
          <w:tcPr>
            <w:tcW w:type="dxa" w:w="4320"/>
            <w:shd w:val="clear" w:color="auto" w:fill="E8EFFF"/>
          </w:tcPr>
          <w:p>
            <w:r/>
            <w:r>
              <w:rPr>
                <w:b/>
                <w:color w:val="0D2A63"/>
              </w:rPr>
              <w:t>How it limits the impact</w:t>
            </w:r>
          </w:p>
        </w:tc>
      </w:tr>
      <w:tr>
        <w:trPr>
          <w:trHeight w:val="504"/>
        </w:trPr>
        <w:tc>
          <w:tcPr>
            <w:tcW w:type="dxa" w:w="2592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rPr>
          <w:trHeight w:val="504"/>
        </w:trPr>
        <w:tc>
          <w:tcPr>
            <w:tcW w:type="dxa" w:w="2592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rPr>
          <w:trHeight w:val="504"/>
        </w:trPr>
        <w:tc>
          <w:tcPr>
            <w:tcW w:type="dxa" w:w="2592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rPr>
          <w:trHeight w:val="504"/>
        </w:trPr>
        <w:tc>
          <w:tcPr>
            <w:tcW w:type="dxa" w:w="2592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rPr>
          <w:trHeight w:val="504"/>
        </w:trPr>
        <w:tc>
          <w:tcPr>
            <w:tcW w:type="dxa" w:w="2592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rPr>
          <w:trHeight w:val="504"/>
        </w:trPr>
        <w:tc>
          <w:tcPr>
            <w:tcW w:type="dxa" w:w="2592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9. Availability plan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Team log (Collaborate: skills 4.A–4.D)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Role</w:t>
            </w:r>
          </w:p>
        </w:tc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Name</w:t>
            </w:r>
          </w:p>
        </w:tc>
        <w:tc>
          <w:tcPr>
            <w:tcW w:type="dxa" w:w="5184"/>
            <w:shd w:val="clear" w:color="auto" w:fill="E8EFFF"/>
          </w:tcPr>
          <w:p>
            <w:r/>
            <w:r>
              <w:rPr>
                <w:b/>
                <w:color w:val="0D2A63"/>
              </w:rPr>
              <w:t>What I contributed this session</w:t>
            </w:r>
          </w:p>
        </w:tc>
      </w:tr>
      <w:tr>
        <w:tc>
          <w:tcPr>
            <w:tcW w:type="dxa" w:w="2304"/>
          </w:tcPr>
          <w:p>
            <w:r>
              <w:t>Project lead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2304"/>
          </w:tcPr>
          <w:p>
            <w:r>
              <w:t>Data analyst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2304"/>
          </w:tcPr>
          <w:p>
            <w:r>
              <w:t>Configuration technician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2304"/>
          </w:tcPr>
          <w:p>
            <w:r>
              <w:t>Documentation lead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</w:tbl>
    <w:p/>
    <w:p>
      <w:r>
        <w:t>Team decisions (what we decided, why, and who disagreed):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How we used AI, and what we checked before trusting it: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D2A63"/>
        <w:sz w:val="16"/>
      </w:rPr>
      <w:t>@CyberTeaches  ·  cyberteaches.com/networking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oppins" w:hAnsi="Poppins" w:eastAsia="Poppi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 w:eastAsia="Poppins"/>
      <w:b/>
      <w:bCs/>
      <w:color w:val="0D2A6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 w:eastAsia="Poppins"/>
      <w:b/>
      <w:bCs/>
      <w:color w:val="0D2A6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Poppins" w:hAnsi="Poppins" w:eastAsia="Poppins"/>
      <w:b/>
      <w:bCs/>
      <w:color w:val="0D2A6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